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33" w:rsidRPr="00A54AB5" w:rsidRDefault="008B0833" w:rsidP="002C6C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AB5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543751" w:rsidRPr="00A54AB5" w:rsidRDefault="008B0833" w:rsidP="002C6C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AB5">
        <w:rPr>
          <w:rFonts w:ascii="Times New Roman" w:hAnsi="Times New Roman" w:cs="Times New Roman"/>
          <w:b/>
          <w:sz w:val="20"/>
          <w:szCs w:val="20"/>
        </w:rPr>
        <w:t>детский сад № 504</w:t>
      </w:r>
    </w:p>
    <w:p w:rsidR="008B0833" w:rsidRPr="00A54AB5" w:rsidRDefault="00A54AB5" w:rsidP="002C6CF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4AB5">
        <w:rPr>
          <w:rFonts w:ascii="Times New Roman" w:hAnsi="Times New Roman" w:cs="Times New Roman"/>
          <w:sz w:val="20"/>
          <w:szCs w:val="20"/>
        </w:rPr>
        <w:t>Составители</w:t>
      </w:r>
      <w:r w:rsidR="002C6CF1" w:rsidRPr="00A54AB5">
        <w:rPr>
          <w:rFonts w:ascii="Times New Roman" w:hAnsi="Times New Roman" w:cs="Times New Roman"/>
          <w:sz w:val="20"/>
          <w:szCs w:val="20"/>
        </w:rPr>
        <w:t>:</w:t>
      </w:r>
    </w:p>
    <w:p w:rsidR="00A54AB5" w:rsidRPr="00A54AB5" w:rsidRDefault="00A54AB5" w:rsidP="00A54A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4AB5">
        <w:rPr>
          <w:rFonts w:ascii="Times New Roman" w:hAnsi="Times New Roman" w:cs="Times New Roman"/>
          <w:sz w:val="20"/>
          <w:szCs w:val="20"/>
        </w:rPr>
        <w:t>Маликова Е.В., воспитатель, ВКК</w:t>
      </w:r>
    </w:p>
    <w:p w:rsidR="008B0833" w:rsidRPr="00A54AB5" w:rsidRDefault="008B0833" w:rsidP="002C6CF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54AB5">
        <w:rPr>
          <w:rFonts w:ascii="Times New Roman" w:hAnsi="Times New Roman" w:cs="Times New Roman"/>
          <w:sz w:val="20"/>
          <w:szCs w:val="20"/>
        </w:rPr>
        <w:t>Прибавкина</w:t>
      </w:r>
      <w:proofErr w:type="spellEnd"/>
      <w:r w:rsidRPr="00A54AB5">
        <w:rPr>
          <w:rFonts w:ascii="Times New Roman" w:hAnsi="Times New Roman" w:cs="Times New Roman"/>
          <w:sz w:val="20"/>
          <w:szCs w:val="20"/>
        </w:rPr>
        <w:t xml:space="preserve"> О.Е, воспитатель</w:t>
      </w:r>
    </w:p>
    <w:p w:rsidR="00A54AB5" w:rsidRDefault="00A54AB5" w:rsidP="00355F1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B0833" w:rsidRPr="00A54AB5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AB5">
        <w:rPr>
          <w:rFonts w:ascii="Times New Roman" w:hAnsi="Times New Roman" w:cs="Times New Roman"/>
          <w:b/>
          <w:bCs/>
          <w:sz w:val="20"/>
          <w:szCs w:val="20"/>
        </w:rPr>
        <w:t>Индивидуальный план адаптации и профессионального развития педагога ДОУ</w:t>
      </w:r>
    </w:p>
    <w:p w:rsidR="008B0833" w:rsidRPr="002C6CF1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Наставляемый:</w:t>
      </w:r>
      <w:r w:rsidRPr="002C6CF1">
        <w:rPr>
          <w:rFonts w:ascii="Times New Roman" w:hAnsi="Times New Roman" w:cs="Times New Roman"/>
          <w:sz w:val="20"/>
          <w:szCs w:val="20"/>
        </w:rPr>
        <w:t xml:space="preserve"> [ФИО], [Должность, например, Воспитатель]</w:t>
      </w:r>
    </w:p>
    <w:p w:rsidR="008B0833" w:rsidRPr="002C6CF1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 xml:space="preserve">Наставник: </w:t>
      </w:r>
      <w:r w:rsidRPr="002C6CF1">
        <w:rPr>
          <w:rFonts w:ascii="Times New Roman" w:hAnsi="Times New Roman" w:cs="Times New Roman"/>
          <w:sz w:val="20"/>
          <w:szCs w:val="20"/>
        </w:rPr>
        <w:t>[ФИО], [Должность, например, Старший воспитатель/Методист/Опытный педагог]</w:t>
      </w:r>
    </w:p>
    <w:p w:rsidR="008B0833" w:rsidRPr="002C6CF1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Группа/Направление:</w:t>
      </w:r>
      <w:r w:rsidRPr="002C6C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409D3" w:rsidRPr="002C6CF1">
        <w:rPr>
          <w:rFonts w:ascii="Times New Roman" w:hAnsi="Times New Roman" w:cs="Times New Roman"/>
          <w:sz w:val="20"/>
          <w:szCs w:val="20"/>
        </w:rPr>
        <w:t>[Например</w:t>
      </w:r>
      <w:proofErr w:type="gramEnd"/>
      <w:r w:rsidR="008409D3" w:rsidRPr="002C6CF1">
        <w:rPr>
          <w:rFonts w:ascii="Times New Roman" w:hAnsi="Times New Roman" w:cs="Times New Roman"/>
          <w:sz w:val="20"/>
          <w:szCs w:val="20"/>
        </w:rPr>
        <w:t>: Группа среднего возраста / старшая группа</w:t>
      </w:r>
      <w:r w:rsidRPr="002C6CF1">
        <w:rPr>
          <w:rFonts w:ascii="Times New Roman" w:hAnsi="Times New Roman" w:cs="Times New Roman"/>
          <w:sz w:val="20"/>
          <w:szCs w:val="20"/>
        </w:rPr>
        <w:t>]</w:t>
      </w:r>
    </w:p>
    <w:p w:rsidR="00176B2B" w:rsidRPr="002C6CF1" w:rsidRDefault="00176B2B" w:rsidP="00176B2B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sz w:val="20"/>
          <w:szCs w:val="20"/>
        </w:rPr>
        <w:t>Таблица 1.</w:t>
      </w:r>
    </w:p>
    <w:tbl>
      <w:tblPr>
        <w:tblStyle w:val="a4"/>
        <w:tblpPr w:leftFromText="180" w:rightFromText="180" w:vertAnchor="text" w:horzAnchor="page" w:tblpXSpec="center" w:tblpY="208"/>
        <w:tblW w:w="11335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727"/>
        <w:gridCol w:w="2376"/>
        <w:gridCol w:w="992"/>
        <w:gridCol w:w="1134"/>
        <w:gridCol w:w="850"/>
      </w:tblGrid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Этап / Блок</w:t>
            </w:r>
          </w:p>
        </w:tc>
        <w:tc>
          <w:tcPr>
            <w:tcW w:w="2127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Конкретные задачи для наставляемого</w:t>
            </w:r>
          </w:p>
        </w:tc>
        <w:tc>
          <w:tcPr>
            <w:tcW w:w="2727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Мероприятия и инструменты (формат работы пары)</w:t>
            </w:r>
          </w:p>
        </w:tc>
        <w:tc>
          <w:tcPr>
            <w:tcW w:w="2376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Ожидаемый результат / Критерий успеха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1. Организационно-нормативный</w:t>
            </w:r>
          </w:p>
        </w:tc>
        <w:tc>
          <w:tcPr>
            <w:tcW w:w="2127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Изучить Устав, ООП ДОУ, режим дня, правила внутреннего распорядка. • Усвоить нормы охраны жизни и здоровья детей, ТБ, СанПиН. • Познакомиться с коллективом, администрацией, службами.</w:t>
            </w:r>
          </w:p>
        </w:tc>
        <w:tc>
          <w:tcPr>
            <w:tcW w:w="2727" w:type="dxa"/>
          </w:tcPr>
          <w:p w:rsidR="00A54AB5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Вводная беседа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с заведующим и старшим воспитателем. 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Знакомство с документацией: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наставник предоставляет пакет докумен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тов, выделяет ключевые пункты.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Экскурсия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по ДОУ (пищеблок, медкабинет, кабинеты специалистов). 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Представление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на педсовете/совещании.</w:t>
            </w:r>
          </w:p>
        </w:tc>
        <w:tc>
          <w:tcPr>
            <w:tcW w:w="2376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Наставляемый знает основные локальные акты и нормы.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Соблюдает режим дня и правила безопасности. Установлен контакт с ключевыми сотрудниками (медсестра, завхоз).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Неделя 1-2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Наставник,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2. Введение в образовательный процесс</w:t>
            </w:r>
          </w:p>
        </w:tc>
        <w:tc>
          <w:tcPr>
            <w:tcW w:w="2127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Изучить образовательную программу 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ДОУ, годовой план, расписание.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Ознакомиться с методическим комплекс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ом группы, развивающей средой.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Понять принципы ведения текущей документации (планирование, табели и т.д.).</w:t>
            </w:r>
          </w:p>
        </w:tc>
        <w:tc>
          <w:tcPr>
            <w:tcW w:w="2727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Совместный анализ ООП ДОУ и рабочих программ.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Наблюдение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за работой наставника и других педагогов в разные режимные моменты (занятие, прогулка, прием пищи).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Практикум: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совместное заполнение календарного плана, карт наблюдений.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Изучение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развивающей предметно-пространственной среды (РППС) группы.</w:t>
            </w:r>
          </w:p>
        </w:tc>
        <w:tc>
          <w:tcPr>
            <w:tcW w:w="2376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Наставляемый может объяснить цели и задачи ООП своей возрастной группы.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Выполняет помощь в ведении текущей документации под руководством наставника. Проводит анализ РППС по критериям ФГОС ДО.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Недели 2-4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Наставник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3. Практическое освоение педагогической деятельности</w:t>
            </w:r>
          </w:p>
        </w:tc>
        <w:tc>
          <w:tcPr>
            <w:tcW w:w="2127" w:type="dxa"/>
          </w:tcPr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Освоить технологии организации разных режимных моментов. Разработать и провести первые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занятия/игры под наблюдением.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Научиться эффективно управлять детским коллективом.</w:t>
            </w:r>
          </w:p>
        </w:tc>
        <w:tc>
          <w:tcPr>
            <w:tcW w:w="2727" w:type="dxa"/>
          </w:tcPr>
          <w:p w:rsidR="008409D3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Совместное проведение</w:t>
            </w:r>
          </w:p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режимных моментов (настав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ник → помощник → наблюдатель).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Моделирование сложных ситуаций</w:t>
            </w:r>
            <w:r w:rsidR="008409D3"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(детские конфликты, истерики) и разбор 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решений. </w:t>
            </w:r>
          </w:p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Посещение открытых занятий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опытных пед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агогов с последующим анализом. </w:t>
            </w:r>
          </w:p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Разработка и проведение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фрагмента, а затем целого занятия с обратной связью от наставника (видеозапись с последующим разбором).</w:t>
            </w:r>
          </w:p>
        </w:tc>
        <w:tc>
          <w:tcPr>
            <w:tcW w:w="2376" w:type="dxa"/>
          </w:tcPr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Самостоятельно и качественно проводит 2-3 режимных момента (например, прогулка, чтение перед сном). </w:t>
            </w:r>
          </w:p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Проведено и проанализировано 2-3 собственных занятия/игры. </w:t>
            </w:r>
          </w:p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Демонстрирует применение методов позитивной дисциплины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Недели 4-10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Наставник + Наставляемый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4. Развитие взаимодействия с родителями и коллегами</w:t>
            </w:r>
          </w:p>
        </w:tc>
        <w:tc>
          <w:tcPr>
            <w:tcW w:w="2127" w:type="dxa"/>
          </w:tcPr>
          <w:p w:rsidR="00A54AB5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Освоить основные формы и принципы взаимодействия с родителями. Научиться готовить материалы для инфо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рмационных стендов, соц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иальных 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сетей. </w:t>
            </w:r>
          </w:p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Эффективно взаимодействовать с помощником воспитателя и специалистами.</w:t>
            </w:r>
          </w:p>
        </w:tc>
        <w:tc>
          <w:tcPr>
            <w:tcW w:w="2727" w:type="dxa"/>
          </w:tcPr>
          <w:p w:rsidR="008409D3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Наблюдение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за общением наставника с родителями (утренний прием, б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еседы, родительское собрание).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Совместная подготовка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информационного материала для р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одителей (памятка, фотоотчет). </w:t>
            </w:r>
          </w:p>
          <w:p w:rsidR="008409D3" w:rsidRPr="002C6CF1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Ролевая игра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"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Сложный разговор с родителем"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Участие в пед</w:t>
            </w:r>
            <w:r w:rsidR="00A54AB5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агогическом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часе,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психолого-педагогическом консилиуме.</w:t>
            </w:r>
          </w:p>
        </w:tc>
        <w:tc>
          <w:tcPr>
            <w:tcW w:w="2376" w:type="dxa"/>
          </w:tcPr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Проводит ежедневные краткие беседы с 3-5 родителями. Подготовил один качестве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нный фотоотчет о жизни группы.</w:t>
            </w:r>
          </w:p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Активно участвует в обсуждении детей на совещании со специалистами.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Недели 6-12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Наставник + Наставляемый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16" w:rsidRPr="002C6CF1" w:rsidTr="002D6716">
        <w:tc>
          <w:tcPr>
            <w:tcW w:w="1129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5. Самостоятельная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деятельность и рефлексия</w:t>
            </w:r>
          </w:p>
        </w:tc>
        <w:tc>
          <w:tcPr>
            <w:tcW w:w="2127" w:type="dxa"/>
          </w:tcPr>
          <w:p w:rsidR="008409D3" w:rsidRPr="002C6CF1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 xml:space="preserve">Самостоятельно планировать и осуществлять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образовательную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деятельность в течение недели.</w:t>
            </w:r>
          </w:p>
          <w:p w:rsidR="00A54AB5" w:rsidRDefault="002D6716" w:rsidP="008409D3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Провести итоговое м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ероприятие для детей/родителей.</w:t>
            </w:r>
          </w:p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Сформировать индивидуальный педагогический запрос на дальнейший рост.</w:t>
            </w:r>
          </w:p>
        </w:tc>
        <w:tc>
          <w:tcPr>
            <w:tcW w:w="2727" w:type="dxa"/>
          </w:tcPr>
          <w:p w:rsidR="00A54AB5" w:rsidRDefault="002D6716" w:rsidP="002D6716">
            <w:pPr>
              <w:jc w:val="both"/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Наставник выступает в роли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супервизора: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проводит еженедельные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консультации 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 xml:space="preserve">по планированию.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Самостоятельное ведение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все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й текущей документации недели. </w:t>
            </w:r>
          </w:p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Разработка и проведение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итогового мероприятия (праздник, проект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мастер-класс для родителей). </w:t>
            </w:r>
            <w:r w:rsidRPr="002C6CF1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Итоговая беседа-рефлексия</w:t>
            </w:r>
            <w:r w:rsidR="008409D3"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 анализом достижений и трудностей.</w:t>
            </w:r>
          </w:p>
        </w:tc>
        <w:tc>
          <w:tcPr>
            <w:tcW w:w="2376" w:type="dxa"/>
          </w:tcPr>
          <w:p w:rsidR="002D6716" w:rsidRPr="002C6CF1" w:rsidRDefault="002D6716" w:rsidP="00840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Реализован и задокумент</w:t>
            </w:r>
            <w:r w:rsidR="00A54AB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ирован недельный план работы.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 xml:space="preserve">Успешно проведено итоговое мероприятие с положительной обратной связью. Сформулированы 2-3 цели профессионального роста на следующий период (например, освоить технологию проектной деятельности, </w:t>
            </w:r>
            <w:proofErr w:type="spellStart"/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лепбуки</w:t>
            </w:r>
            <w:proofErr w:type="spellEnd"/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992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 xml:space="preserve">Недели 10-16 </w:t>
            </w:r>
            <w:r w:rsidRPr="002C6CF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(итоговые)</w:t>
            </w:r>
          </w:p>
        </w:tc>
        <w:tc>
          <w:tcPr>
            <w:tcW w:w="1134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CF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Наставляемый при поддержк</w:t>
            </w:r>
            <w:r w:rsidRPr="002C6CF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е наставника</w:t>
            </w:r>
          </w:p>
        </w:tc>
        <w:tc>
          <w:tcPr>
            <w:tcW w:w="850" w:type="dxa"/>
          </w:tcPr>
          <w:p w:rsidR="002D6716" w:rsidRPr="002C6CF1" w:rsidRDefault="002D6716" w:rsidP="002D6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9D3" w:rsidRPr="002C6CF1" w:rsidRDefault="008409D3" w:rsidP="00355F1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B0833" w:rsidRPr="002C6CF1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Срок плана:</w:t>
      </w:r>
      <w:r w:rsidR="00A54A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C6CF1">
        <w:rPr>
          <w:rFonts w:ascii="Times New Roman" w:hAnsi="Times New Roman" w:cs="Times New Roman"/>
          <w:sz w:val="20"/>
          <w:szCs w:val="20"/>
        </w:rPr>
        <w:t>с [Дата] по [Дата] (примерно 3-4 месяца)</w:t>
      </w:r>
    </w:p>
    <w:p w:rsidR="008B0833" w:rsidRPr="002C6CF1" w:rsidRDefault="008B0833" w:rsidP="00355F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Цели плана:</w:t>
      </w:r>
    </w:p>
    <w:p w:rsidR="008B0833" w:rsidRPr="002C6CF1" w:rsidRDefault="008B0833" w:rsidP="00355F1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Организационно-адаптационная:</w:t>
      </w:r>
      <w:r w:rsidRPr="002C6CF1">
        <w:rPr>
          <w:rFonts w:ascii="Times New Roman" w:hAnsi="Times New Roman" w:cs="Times New Roman"/>
          <w:sz w:val="20"/>
          <w:szCs w:val="20"/>
        </w:rPr>
        <w:t xml:space="preserve"> Обеспечить быстрое вхождение в должность, понимание специфики и нормативной базы ДОУ, правил охраны жизни и здоровья детей.</w:t>
      </w:r>
    </w:p>
    <w:p w:rsidR="008B0833" w:rsidRPr="002C6CF1" w:rsidRDefault="008B0833" w:rsidP="00355F1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Методико-профессиональная:</w:t>
      </w:r>
      <w:r w:rsidRPr="002C6CF1">
        <w:rPr>
          <w:rFonts w:ascii="Times New Roman" w:hAnsi="Times New Roman" w:cs="Times New Roman"/>
          <w:sz w:val="20"/>
          <w:szCs w:val="20"/>
        </w:rPr>
        <w:t xml:space="preserve"> Сформировать и развить ключевые профессиональные компетенции для эффективной образовательной деятельности в соответствии с ФГОС ДО.</w:t>
      </w:r>
    </w:p>
    <w:p w:rsidR="008B0833" w:rsidRPr="002C6CF1" w:rsidRDefault="008B0833" w:rsidP="00355F1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6CF1">
        <w:rPr>
          <w:rFonts w:ascii="Times New Roman" w:hAnsi="Times New Roman" w:cs="Times New Roman"/>
          <w:b/>
          <w:bCs/>
          <w:sz w:val="20"/>
          <w:szCs w:val="20"/>
        </w:rPr>
        <w:t>Коммуникативно-психологическая:</w:t>
      </w:r>
      <w:r w:rsidRPr="002C6CF1">
        <w:rPr>
          <w:rFonts w:ascii="Times New Roman" w:hAnsi="Times New Roman" w:cs="Times New Roman"/>
          <w:sz w:val="20"/>
          <w:szCs w:val="20"/>
        </w:rPr>
        <w:t xml:space="preserve"> Развить навыки конструктивного взаимодействия с детьми, родителями (законными представителями) и коллегами.</w:t>
      </w:r>
    </w:p>
    <w:p w:rsidR="00E468F2" w:rsidRDefault="00E468F2" w:rsidP="00046669">
      <w:pPr>
        <w:spacing w:after="0" w:line="375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sectPr w:rsidR="00E468F2" w:rsidSect="008409D3">
          <w:pgSz w:w="12240" w:h="20160" w:code="5"/>
          <w:pgMar w:top="1134" w:right="616" w:bottom="1134" w:left="993" w:header="709" w:footer="709" w:gutter="0"/>
          <w:cols w:space="708"/>
          <w:docGrid w:linePitch="360"/>
        </w:sectPr>
      </w:pPr>
    </w:p>
    <w:p w:rsidR="008409D3" w:rsidRPr="00AC7BDE" w:rsidRDefault="008409D3" w:rsidP="008409D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C7BDE">
        <w:rPr>
          <w:rFonts w:ascii="Times New Roman" w:hAnsi="Times New Roman" w:cs="Times New Roman"/>
          <w:b/>
          <w:bCs/>
          <w:sz w:val="18"/>
          <w:szCs w:val="18"/>
        </w:rPr>
        <w:lastRenderedPageBreak/>
        <w:t>Анализ результатов наставничества в ДОУ (Промежуточный/Итоговый)</w:t>
      </w:r>
    </w:p>
    <w:p w:rsidR="008409D3" w:rsidRPr="00AC7BDE" w:rsidRDefault="008409D3" w:rsidP="00176B2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b/>
          <w:bCs/>
          <w:sz w:val="18"/>
          <w:szCs w:val="18"/>
        </w:rPr>
        <w:t>1. Общая информация:</w:t>
      </w:r>
    </w:p>
    <w:p w:rsidR="008409D3" w:rsidRPr="00AC7BDE" w:rsidRDefault="008409D3" w:rsidP="00176B2B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Период оценки: [Даты]</w:t>
      </w:r>
    </w:p>
    <w:p w:rsidR="008409D3" w:rsidRPr="00AC7BDE" w:rsidRDefault="008409D3" w:rsidP="00176B2B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Наставляемый: [ФИО], Должность</w:t>
      </w:r>
    </w:p>
    <w:p w:rsidR="008409D3" w:rsidRPr="00AC7BDE" w:rsidRDefault="008409D3" w:rsidP="00176B2B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Наставник: [ФИО], Должность</w:t>
      </w:r>
    </w:p>
    <w:p w:rsidR="00176B2B" w:rsidRPr="00AC7BDE" w:rsidRDefault="008409D3" w:rsidP="00AC0E1A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Группа: [Номер/Направление]</w:t>
      </w:r>
    </w:p>
    <w:p w:rsidR="00AC0E1A" w:rsidRPr="00AC7BDE" w:rsidRDefault="008409D3" w:rsidP="00AC0E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 w:rsidRPr="00AC7BDE">
        <w:rPr>
          <w:rFonts w:ascii="Times New Roman" w:eastAsia="Times New Roman" w:hAnsi="Times New Roman" w:cs="Times New Roman"/>
          <w:b/>
          <w:bCs/>
          <w:color w:val="0F1115"/>
          <w:sz w:val="18"/>
          <w:szCs w:val="18"/>
          <w:lang w:eastAsia="ru-RU"/>
        </w:rPr>
        <w:t>2. Оценка достижения целей плана:</w:t>
      </w:r>
    </w:p>
    <w:p w:rsidR="00176B2B" w:rsidRPr="00AC7BDE" w:rsidRDefault="00176B2B" w:rsidP="00AC0E1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 w:rsidRPr="00AC7BDE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Таблица 2</w:t>
      </w: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2410"/>
        <w:gridCol w:w="3143"/>
        <w:gridCol w:w="2420"/>
        <w:gridCol w:w="2942"/>
      </w:tblGrid>
      <w:tr w:rsidR="00176B2B" w:rsidRPr="00AC7BDE" w:rsidTr="00176B2B">
        <w:tc>
          <w:tcPr>
            <w:tcW w:w="241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из плана</w:t>
            </w:r>
          </w:p>
        </w:tc>
        <w:tc>
          <w:tcPr>
            <w:tcW w:w="3143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Фактический результат</w:t>
            </w:r>
          </w:p>
        </w:tc>
        <w:tc>
          <w:tcPr>
            <w:tcW w:w="2420" w:type="dxa"/>
            <w:vAlign w:val="center"/>
          </w:tcPr>
          <w:p w:rsidR="00176B2B" w:rsidRPr="00AC7BDE" w:rsidRDefault="00176B2B" w:rsidP="00176B2B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 (Достигнута / Частично / Не достигнута)</w:t>
            </w:r>
          </w:p>
        </w:tc>
        <w:tc>
          <w:tcPr>
            <w:tcW w:w="2942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Комментарии и доказательства</w:t>
            </w:r>
          </w:p>
        </w:tc>
      </w:tr>
      <w:tr w:rsidR="00176B2B" w:rsidRPr="00AC7BDE" w:rsidTr="00892A25">
        <w:tc>
          <w:tcPr>
            <w:tcW w:w="241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Соблюдение норм и режима</w:t>
            </w:r>
          </w:p>
        </w:tc>
        <w:tc>
          <w:tcPr>
            <w:tcW w:w="3143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Строго соблюдает СанПиН и ТБ, режим дня выполняется.</w:t>
            </w:r>
          </w:p>
        </w:tc>
        <w:tc>
          <w:tcPr>
            <w:tcW w:w="2420" w:type="dxa"/>
            <w:vAlign w:val="center"/>
          </w:tcPr>
          <w:p w:rsidR="00176B2B" w:rsidRPr="00AC7BDE" w:rsidRDefault="00176B2B" w:rsidP="00176B2B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Достигнута</w:t>
            </w:r>
          </w:p>
        </w:tc>
        <w:tc>
          <w:tcPr>
            <w:tcW w:w="2942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замечаний от администрации и медперсонала.</w:t>
            </w:r>
          </w:p>
        </w:tc>
      </w:tr>
      <w:tr w:rsidR="00176B2B" w:rsidRPr="00AC7BDE" w:rsidTr="00176B2B">
        <w:tc>
          <w:tcPr>
            <w:tcW w:w="241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Проведение занятий</w:t>
            </w:r>
          </w:p>
        </w:tc>
        <w:tc>
          <w:tcPr>
            <w:tcW w:w="3143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Проводит занятия по плану, но испытывает трудности с рефлексией и индивидуальным подходом к </w:t>
            </w:r>
            <w:proofErr w:type="spellStart"/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гиперактивным</w:t>
            </w:r>
            <w:proofErr w:type="spellEnd"/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детям.</w:t>
            </w:r>
          </w:p>
        </w:tc>
        <w:tc>
          <w:tcPr>
            <w:tcW w:w="242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  <w:tc>
          <w:tcPr>
            <w:tcW w:w="2942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Конспекты занятий качественные, но по итогам наблюдений нужна работа над дифференциацией.</w:t>
            </w:r>
          </w:p>
        </w:tc>
      </w:tr>
      <w:tr w:rsidR="00176B2B" w:rsidRPr="00AC7BDE" w:rsidTr="00176B2B">
        <w:tc>
          <w:tcPr>
            <w:tcW w:w="241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Взаимодействие с родителями</w:t>
            </w:r>
          </w:p>
        </w:tc>
        <w:tc>
          <w:tcPr>
            <w:tcW w:w="3143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общается, но избегает инициативы в решении конфликтных ситуаций.</w:t>
            </w:r>
          </w:p>
        </w:tc>
        <w:tc>
          <w:tcPr>
            <w:tcW w:w="242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  <w:tc>
          <w:tcPr>
            <w:tcW w:w="2942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Родители дают нейтрально-позитивную обратную связь</w:t>
            </w:r>
          </w:p>
        </w:tc>
      </w:tr>
    </w:tbl>
    <w:p w:rsidR="00176B2B" w:rsidRPr="00AC7BDE" w:rsidRDefault="00176B2B" w:rsidP="00AC0E1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3. Оценка развития профессиональных компетенций педагога (1-5):</w:t>
      </w:r>
    </w:p>
    <w:p w:rsidR="00176B2B" w:rsidRPr="00AC7BDE" w:rsidRDefault="00176B2B" w:rsidP="00176B2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1 – Не владеет, 2 – Требует постоянной помощи, 3 – Владеет с поддержкой, 4 – Владеет самостоятельно, 5 – Эксперт</w:t>
      </w:r>
    </w:p>
    <w:p w:rsidR="00176B2B" w:rsidRPr="00AC7BDE" w:rsidRDefault="00A54AB5" w:rsidP="00AC0E1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Таблица 3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649"/>
        <w:gridCol w:w="1179"/>
        <w:gridCol w:w="1276"/>
        <w:gridCol w:w="1559"/>
        <w:gridCol w:w="3730"/>
      </w:tblGrid>
      <w:tr w:rsidR="00176B2B" w:rsidRPr="00AC7BDE" w:rsidTr="00C85B1F">
        <w:tc>
          <w:tcPr>
            <w:tcW w:w="264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17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  <w:t>Уровень на старте</w:t>
            </w:r>
          </w:p>
        </w:tc>
        <w:tc>
          <w:tcPr>
            <w:tcW w:w="1276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  <w:t>Текущий уровень</w:t>
            </w:r>
          </w:p>
        </w:tc>
        <w:tc>
          <w:tcPr>
            <w:tcW w:w="155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  <w:t>Динамика (+/-)</w:t>
            </w:r>
          </w:p>
        </w:tc>
        <w:tc>
          <w:tcPr>
            <w:tcW w:w="373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  <w:t>Примеры проявления</w:t>
            </w:r>
          </w:p>
        </w:tc>
      </w:tr>
      <w:tr w:rsidR="00176B2B" w:rsidRPr="00AC7BDE" w:rsidTr="00C85B1F">
        <w:tc>
          <w:tcPr>
            <w:tcW w:w="264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Организация режимных моментов</w:t>
            </w:r>
          </w:p>
        </w:tc>
        <w:tc>
          <w:tcPr>
            <w:tcW w:w="117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3730" w:type="dxa"/>
          </w:tcPr>
          <w:p w:rsidR="00176B2B" w:rsidRPr="00AC7BDE" w:rsidRDefault="00176B2B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Самостоятельно, спокойно и качественно проводит сборы на прогулку, прием пищи.</w:t>
            </w:r>
          </w:p>
        </w:tc>
      </w:tr>
      <w:tr w:rsidR="00176B2B" w:rsidRPr="00AC7BDE" w:rsidTr="00C85B1F">
        <w:tc>
          <w:tcPr>
            <w:tcW w:w="264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Навык педагогического наблюдения</w:t>
            </w:r>
          </w:p>
        </w:tc>
        <w:tc>
          <w:tcPr>
            <w:tcW w:w="117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3730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Заполняет карты наблюдений, но затрудняется в формулировке выводов для развития ребенка.</w:t>
            </w:r>
          </w:p>
        </w:tc>
      </w:tr>
      <w:tr w:rsidR="00176B2B" w:rsidRPr="00AC7BDE" w:rsidTr="00C85B1F">
        <w:tc>
          <w:tcPr>
            <w:tcW w:w="264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Конструктивное общение с родителями</w:t>
            </w:r>
          </w:p>
        </w:tc>
        <w:tc>
          <w:tcPr>
            <w:tcW w:w="117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3730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Поддерживает диалог, но нуждается в поддержке при постановке "домашних заданий" родителям.</w:t>
            </w:r>
          </w:p>
        </w:tc>
      </w:tr>
      <w:tr w:rsidR="00176B2B" w:rsidRPr="00AC7BDE" w:rsidTr="00C85B1F">
        <w:tc>
          <w:tcPr>
            <w:tcW w:w="264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Создание мотивирующей РППС</w:t>
            </w:r>
          </w:p>
        </w:tc>
        <w:tc>
          <w:tcPr>
            <w:tcW w:w="117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3730" w:type="dxa"/>
          </w:tcPr>
          <w:p w:rsidR="00176B2B" w:rsidRPr="00AC7BDE" w:rsidRDefault="00C85B1F" w:rsidP="00176B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BDE"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  <w:t>Вносит предложения по обогащению среды, активно пополняет дидактические материалы</w:t>
            </w:r>
          </w:p>
        </w:tc>
      </w:tr>
    </w:tbl>
    <w:p w:rsidR="00C85B1F" w:rsidRPr="00AC7BDE" w:rsidRDefault="00C85B1F" w:rsidP="00AC0E1A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4. Обратная связь от наставляемого (анонимно или в диалоге):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Что оказалось самым ценным в поддержке наставника?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С какими ситуациями вы чувствуете, что справляетесь не до конца?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Как оцениваете свой контакт с детьми? С родителями?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Предложения по организации процесса наставничества в ДОУ.</w:t>
      </w:r>
    </w:p>
    <w:p w:rsidR="00C85B1F" w:rsidRPr="00AC7BDE" w:rsidRDefault="00C85B1F" w:rsidP="00AC0E1A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5. Обратная связь от наставника: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Сильные стороны наставляемого (например, творческий подход, эмоциональный отклик детей, дисциплинированность).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Ключевые "зоны роста" на следующий период (например, работа с документацией по итогам мониторинга, развитие навыка публичных выступлений перед родителями).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Рекомендации (курсы, темы для самообразования, участие в методическом объединении).</w:t>
      </w:r>
    </w:p>
    <w:p w:rsidR="00C85B1F" w:rsidRPr="00AC7BDE" w:rsidRDefault="00C85B1F" w:rsidP="00AC0E1A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6. Косвенные показатели эффективности (на основе наблюдений):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Атмосфера в группе: эмоциональное благополучие детей, их принятие нового педагога.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Обратная связь от родителей (через неформальные беседы, анкетирование).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Включенность в жизнь ДОУ: участие в мероприятиях, подготовка материалов.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Динамика детей (если наставляемый специалист: логопед, психолог — по данным диагностик).</w:t>
      </w:r>
    </w:p>
    <w:p w:rsidR="00C85B1F" w:rsidRPr="00AC7BDE" w:rsidRDefault="00C85B1F" w:rsidP="00AC0E1A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7. Общая оценка эффективности наставнической пары: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Качество взаимодействия: Доверительный контакт, регулярность встреч, открытость для обратной связи.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Достижение целей адаптации: Вывод о готовности к самостоятельной работе.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Рекомендации по дальнейшему сопровождению: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Закрытие пары, переход на режим методического сопровождения старшим воспитателем.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Продолжение работы в паре по конкретной теме (например, "внедрение игровых технологий").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Прикрепление к другому наставнику для обмена опытом (например, к педагогу-новатору).</w:t>
      </w:r>
    </w:p>
    <w:p w:rsidR="00C85B1F" w:rsidRPr="00AC7BDE" w:rsidRDefault="00C85B1F" w:rsidP="00AC0E1A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7BDE">
        <w:rPr>
          <w:rFonts w:ascii="Times New Roman" w:hAnsi="Times New Roman" w:cs="Times New Roman"/>
          <w:b/>
          <w:sz w:val="18"/>
          <w:szCs w:val="18"/>
        </w:rPr>
        <w:t>8. Итоговое решение и следующие шаги: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Адаптация успешно завершена. Педагог рекомендуется к закреплению за группой.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С учетом выявленных зон роста сформирован Индивидуальный образовательный маршрут (ИОМ) педагога на учебный год.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 xml:space="preserve">Рекомендовано: </w:t>
      </w:r>
      <w:proofErr w:type="gramStart"/>
      <w:r w:rsidRPr="00AC7BDE">
        <w:rPr>
          <w:rFonts w:ascii="Times New Roman" w:hAnsi="Times New Roman" w:cs="Times New Roman"/>
          <w:sz w:val="18"/>
          <w:szCs w:val="18"/>
        </w:rPr>
        <w:t>[Например</w:t>
      </w:r>
      <w:proofErr w:type="gramEnd"/>
      <w:r w:rsidRPr="00AC7BDE">
        <w:rPr>
          <w:rFonts w:ascii="Times New Roman" w:hAnsi="Times New Roman" w:cs="Times New Roman"/>
          <w:sz w:val="18"/>
          <w:szCs w:val="18"/>
        </w:rPr>
        <w:t>, "пройти курсы по инклюзивному образованию", "представить свой педагогический опыт на внутреннем семинаре", "взять шефство над подготовкой группы к конкретному празднику"].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Дата составления отчета: [Число.</w:t>
      </w:r>
      <w:r w:rsidR="00A54AB5" w:rsidRPr="00AC7BDE">
        <w:rPr>
          <w:rFonts w:ascii="Times New Roman" w:hAnsi="Times New Roman" w:cs="Times New Roman"/>
          <w:sz w:val="18"/>
          <w:szCs w:val="18"/>
        </w:rPr>
        <w:t xml:space="preserve"> </w:t>
      </w:r>
      <w:r w:rsidRPr="00AC7BDE">
        <w:rPr>
          <w:rFonts w:ascii="Times New Roman" w:hAnsi="Times New Roman" w:cs="Times New Roman"/>
          <w:sz w:val="18"/>
          <w:szCs w:val="18"/>
        </w:rPr>
        <w:t>Месяц.</w:t>
      </w:r>
      <w:r w:rsidR="00A54AB5" w:rsidRPr="00AC7BDE">
        <w:rPr>
          <w:rFonts w:ascii="Times New Roman" w:hAnsi="Times New Roman" w:cs="Times New Roman"/>
          <w:sz w:val="18"/>
          <w:szCs w:val="18"/>
        </w:rPr>
        <w:t xml:space="preserve"> </w:t>
      </w:r>
      <w:r w:rsidRPr="00AC7BDE">
        <w:rPr>
          <w:rFonts w:ascii="Times New Roman" w:hAnsi="Times New Roman" w:cs="Times New Roman"/>
          <w:sz w:val="18"/>
          <w:szCs w:val="18"/>
        </w:rPr>
        <w:t>Год]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Подпись наставника: ____________________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Подпись наставляемого: ____________________</w:t>
      </w:r>
    </w:p>
    <w:p w:rsidR="00C85B1F" w:rsidRPr="00AC7BDE" w:rsidRDefault="00C85B1F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>Подпись старшего воспитателя/заведующего: ____________________</w:t>
      </w:r>
    </w:p>
    <w:p w:rsidR="00AC0E1A" w:rsidRPr="00AC7BDE" w:rsidRDefault="00AC0E1A" w:rsidP="00C8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76B2B" w:rsidRPr="00AC7BDE" w:rsidRDefault="00AC0E1A" w:rsidP="00AC0E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7BDE">
        <w:rPr>
          <w:rFonts w:ascii="Times New Roman" w:hAnsi="Times New Roman" w:cs="Times New Roman"/>
          <w:sz w:val="18"/>
          <w:szCs w:val="18"/>
        </w:rPr>
        <w:t xml:space="preserve">      </w:t>
      </w:r>
      <w:r w:rsidR="00C85B1F" w:rsidRPr="00AC7BDE">
        <w:rPr>
          <w:rFonts w:ascii="Times New Roman" w:hAnsi="Times New Roman" w:cs="Times New Roman"/>
          <w:sz w:val="18"/>
          <w:szCs w:val="18"/>
        </w:rPr>
        <w:t>Этот план и форма анализа являются гибкими инструментами, которые позволят сделать процесс вхождения нового педагога в коллектив ДОУ системным, поддерживающим и измеримым.</w:t>
      </w:r>
      <w:bookmarkStart w:id="0" w:name="_GoBack"/>
      <w:bookmarkEnd w:id="0"/>
    </w:p>
    <w:sectPr w:rsidR="00176B2B" w:rsidRPr="00AC7BDE" w:rsidSect="008B0833">
      <w:pgSz w:w="12240" w:h="20160" w:code="5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A61"/>
    <w:multiLevelType w:val="hybridMultilevel"/>
    <w:tmpl w:val="4AFC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D5A"/>
    <w:multiLevelType w:val="multilevel"/>
    <w:tmpl w:val="CC3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3111D"/>
    <w:multiLevelType w:val="multilevel"/>
    <w:tmpl w:val="919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85E81"/>
    <w:multiLevelType w:val="multilevel"/>
    <w:tmpl w:val="A8B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0D"/>
    <w:rsid w:val="00046669"/>
    <w:rsid w:val="00176B2B"/>
    <w:rsid w:val="002C6CF1"/>
    <w:rsid w:val="002D6716"/>
    <w:rsid w:val="00355F19"/>
    <w:rsid w:val="00487F54"/>
    <w:rsid w:val="004B450D"/>
    <w:rsid w:val="00543751"/>
    <w:rsid w:val="0068131B"/>
    <w:rsid w:val="008409D3"/>
    <w:rsid w:val="008B0833"/>
    <w:rsid w:val="009255D1"/>
    <w:rsid w:val="009C1D1C"/>
    <w:rsid w:val="00A54771"/>
    <w:rsid w:val="00A54AB5"/>
    <w:rsid w:val="00AC0E1A"/>
    <w:rsid w:val="00AC7BDE"/>
    <w:rsid w:val="00B95866"/>
    <w:rsid w:val="00C85B1F"/>
    <w:rsid w:val="00E116BC"/>
    <w:rsid w:val="00E468F2"/>
    <w:rsid w:val="00E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DE5E-8240-4C37-A4D3-B913B8DB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0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669"/>
    <w:rPr>
      <w:b/>
      <w:bCs/>
    </w:rPr>
  </w:style>
  <w:style w:type="table" w:styleId="a4">
    <w:name w:val="Table Grid"/>
    <w:basedOn w:val="a1"/>
    <w:uiPriority w:val="39"/>
    <w:rsid w:val="00E1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40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4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09D3"/>
    <w:rPr>
      <w:i/>
      <w:iCs/>
    </w:rPr>
  </w:style>
  <w:style w:type="paragraph" w:styleId="a6">
    <w:name w:val="List Paragraph"/>
    <w:basedOn w:val="a"/>
    <w:uiPriority w:val="34"/>
    <w:qFormat/>
    <w:rsid w:val="0084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МБДОУ детский сад № 504</cp:lastModifiedBy>
  <cp:revision>15</cp:revision>
  <dcterms:created xsi:type="dcterms:W3CDTF">2026-02-04T09:43:00Z</dcterms:created>
  <dcterms:modified xsi:type="dcterms:W3CDTF">2026-03-11T12:42:00Z</dcterms:modified>
</cp:coreProperties>
</file>