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C2" w:rsidRDefault="00872FC2" w:rsidP="00872FC2">
      <w:pPr>
        <w:jc w:val="center"/>
        <w:rPr>
          <w:rFonts w:ascii="Monotype Corsiva" w:hAnsi="Monotype Corsiva"/>
          <w:b/>
          <w:sz w:val="58"/>
          <w:szCs w:val="58"/>
        </w:rPr>
      </w:pPr>
      <w:r>
        <w:rPr>
          <w:rFonts w:ascii="Monotype Corsiva" w:hAnsi="Monotype Corsiva"/>
          <w:b/>
          <w:sz w:val="58"/>
          <w:szCs w:val="58"/>
        </w:rPr>
        <w:t>Психологическая подготовка детей к школе</w:t>
      </w:r>
    </w:p>
    <w:p w:rsidR="00872FC2" w:rsidRDefault="00872FC2" w:rsidP="00872FC2">
      <w:pPr>
        <w:jc w:val="center"/>
        <w:rPr>
          <w:rFonts w:ascii="Monotype Corsiva" w:hAnsi="Monotype Corsiva"/>
          <w:b/>
          <w:sz w:val="58"/>
          <w:szCs w:val="58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47D42011" wp14:editId="2FDEFADA">
            <wp:extent cx="2513281" cy="2351314"/>
            <wp:effectExtent l="19050" t="0" r="1319" b="0"/>
            <wp:docPr id="1" name="Рисунок 0" descr="р-и-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и-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5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2FC2" w:rsidRDefault="00872FC2" w:rsidP="00872FC2">
      <w:pPr>
        <w:shd w:val="clear" w:color="auto" w:fill="FFFFFF"/>
        <w:spacing w:line="300" w:lineRule="atLeast"/>
        <w:textAlignment w:val="center"/>
        <w:rPr>
          <w:rFonts w:eastAsia="Times New Roman" w:cs="Times New Roman"/>
          <w:b/>
          <w:i/>
          <w:noProof/>
          <w:sz w:val="24"/>
          <w:szCs w:val="24"/>
        </w:rPr>
      </w:pPr>
    </w:p>
    <w:p w:rsidR="00872FC2" w:rsidRDefault="00872FC2" w:rsidP="00872FC2">
      <w:pPr>
        <w:shd w:val="clear" w:color="auto" w:fill="FFFFFF"/>
        <w:spacing w:line="300" w:lineRule="atLeast"/>
        <w:jc w:val="center"/>
        <w:textAlignment w:val="center"/>
        <w:rPr>
          <w:rFonts w:eastAsia="Times New Roman" w:cs="Times New Roman"/>
          <w:b/>
          <w:i/>
          <w:noProof/>
          <w:sz w:val="24"/>
          <w:szCs w:val="24"/>
        </w:rPr>
      </w:pP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872FC2">
        <w:rPr>
          <w:rFonts w:eastAsia="Times New Roman" w:cs="Times New Roman"/>
          <w:b/>
          <w:color w:val="000000"/>
          <w:u w:val="single"/>
        </w:rPr>
        <w:t>Готовность к обучению в школе</w:t>
      </w:r>
      <w:r w:rsidRPr="00487494">
        <w:rPr>
          <w:rFonts w:eastAsia="Times New Roman" w:cs="Times New Roman"/>
          <w:color w:val="000000"/>
        </w:rPr>
        <w:t> - это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 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b/>
          <w:bCs/>
          <w:color w:val="000000"/>
        </w:rPr>
        <w:t>Следовательно, понятие «готовность к обучению в школе» включает: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1. физиологическую готовность – хороший уровень физического развития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2. психологическую готовность – достаточное развитие познавательных процессов (внимания, памяти, мышления, восприятия, воображения, ощущения, речи), обучаемости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3. социальную готовность – умение общаться со сверстниками и взрослыми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 </w:t>
      </w:r>
    </w:p>
    <w:p w:rsidR="00872FC2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</w:rPr>
      </w:pPr>
      <w:r w:rsidRPr="00487494">
        <w:rPr>
          <w:rFonts w:eastAsia="Times New Roman" w:cs="Times New Roman"/>
          <w:color w:val="000000"/>
        </w:rPr>
        <w:t>Все три составляющие школьной готовности тесно взаимосвязаны, недостатки в формировании любой из ее сторон так или иначе сказываются на успешности обучения в школе.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Кроме занятий в детском саду рекомендуе</w:t>
      </w:r>
      <w:r>
        <w:rPr>
          <w:rFonts w:eastAsia="Times New Roman" w:cs="Times New Roman"/>
          <w:color w:val="000000"/>
        </w:rPr>
        <w:t>тся</w:t>
      </w:r>
      <w:r w:rsidRPr="00487494">
        <w:rPr>
          <w:rFonts w:eastAsia="Times New Roman" w:cs="Times New Roman"/>
          <w:color w:val="000000"/>
        </w:rPr>
        <w:t xml:space="preserve"> играть с детьми дома для закрепления полученных знаний и навыков.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b/>
          <w:bCs/>
          <w:color w:val="000000"/>
        </w:rPr>
        <w:t>Мамы и папы будущих первоклассников!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В эти игры вы можете играть с детьми дома:</w:t>
      </w:r>
    </w:p>
    <w:p w:rsidR="00872FC2" w:rsidRPr="00F75CA8" w:rsidRDefault="00872FC2" w:rsidP="00872FC2">
      <w:pPr>
        <w:spacing w:before="100" w:beforeAutospacing="1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lastRenderedPageBreak/>
        <w:t>"</w:t>
      </w:r>
      <w:r w:rsidRPr="00F75CA8">
        <w:rPr>
          <w:rFonts w:eastAsia="Times New Roman" w:cs="Times New Roman"/>
          <w:b/>
          <w:i/>
          <w:color w:val="000000"/>
        </w:rPr>
        <w:t>Назови одним словом</w:t>
      </w:r>
      <w:r>
        <w:rPr>
          <w:rFonts w:eastAsia="Times New Roman" w:cs="Times New Roman"/>
          <w:b/>
          <w:i/>
          <w:color w:val="000000"/>
        </w:rPr>
        <w:t>"</w:t>
      </w:r>
    </w:p>
    <w:p w:rsidR="00872FC2" w:rsidRPr="00487494" w:rsidRDefault="00872FC2" w:rsidP="00872FC2">
      <w:pPr>
        <w:spacing w:before="100" w:before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 xml:space="preserve">Игра проводится с предметными картинками, либо с игрушками. Смысл упражнения – научить ребенка правильно использовать обобщающие слова. Взрослый выкладывает на стол картинки, и просит назвать </w:t>
      </w:r>
      <w:proofErr w:type="gramStart"/>
      <w:r w:rsidRPr="00487494">
        <w:rPr>
          <w:rFonts w:eastAsia="Times New Roman" w:cs="Times New Roman"/>
          <w:color w:val="000000"/>
        </w:rPr>
        <w:t>их</w:t>
      </w:r>
      <w:proofErr w:type="gramEnd"/>
      <w:r w:rsidRPr="00487494">
        <w:rPr>
          <w:rFonts w:eastAsia="Times New Roman" w:cs="Times New Roman"/>
          <w:color w:val="000000"/>
        </w:rPr>
        <w:t xml:space="preserve"> одним словом. </w:t>
      </w:r>
      <w:proofErr w:type="gramStart"/>
      <w:r w:rsidRPr="00487494">
        <w:rPr>
          <w:rFonts w:eastAsia="Times New Roman" w:cs="Times New Roman"/>
          <w:color w:val="000000"/>
        </w:rPr>
        <w:t>Например</w:t>
      </w:r>
      <w:proofErr w:type="gramEnd"/>
      <w:r w:rsidRPr="00487494">
        <w:rPr>
          <w:rFonts w:eastAsia="Times New Roman" w:cs="Times New Roman"/>
          <w:color w:val="000000"/>
        </w:rPr>
        <w:t>:</w:t>
      </w:r>
    </w:p>
    <w:p w:rsidR="00872FC2" w:rsidRPr="00487494" w:rsidRDefault="00872FC2" w:rsidP="00872FC2">
      <w:pPr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1)лиса, заяц, волк, медведь – животные;</w:t>
      </w:r>
    </w:p>
    <w:p w:rsidR="00872FC2" w:rsidRPr="00487494" w:rsidRDefault="00872FC2" w:rsidP="00872FC2">
      <w:pPr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2)кровать, стул, диван, кресло; - мебель;</w:t>
      </w:r>
    </w:p>
    <w:p w:rsidR="00872FC2" w:rsidRPr="00487494" w:rsidRDefault="00872FC2" w:rsidP="00872FC2">
      <w:pPr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3)сосна, ель, ива, клен – деревья и т.п.</w:t>
      </w:r>
    </w:p>
    <w:p w:rsidR="00872FC2" w:rsidRPr="00F75CA8" w:rsidRDefault="00872FC2" w:rsidP="00872FC2">
      <w:pPr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Назови три предмета</w:t>
      </w:r>
      <w:r>
        <w:rPr>
          <w:rFonts w:eastAsia="Times New Roman" w:cs="Times New Roman"/>
          <w:b/>
          <w:i/>
          <w:color w:val="000000"/>
        </w:rPr>
        <w:t>"</w:t>
      </w:r>
    </w:p>
    <w:p w:rsidR="00872FC2" w:rsidRPr="007762A6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</w:rPr>
      </w:pPr>
      <w:r w:rsidRPr="00487494">
        <w:rPr>
          <w:rFonts w:eastAsia="Times New Roman" w:cs="Times New Roman"/>
          <w:color w:val="000000"/>
        </w:rPr>
        <w:t>Эта игра развивает у ребенка словесно-логическое мышление. 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 Кто ошибся, платит фант.</w:t>
      </w:r>
    </w:p>
    <w:p w:rsidR="00872FC2" w:rsidRPr="00F75CA8" w:rsidRDefault="00872FC2" w:rsidP="00872FC2">
      <w:pPr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Графический диктант</w:t>
      </w:r>
      <w:r>
        <w:rPr>
          <w:rFonts w:eastAsia="Times New Roman" w:cs="Times New Roman"/>
          <w:b/>
          <w:i/>
          <w:color w:val="000000"/>
        </w:rPr>
        <w:t>"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 xml:space="preserve">Для упражнения нужен тетрадный лист в клетку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простого, </w:t>
      </w:r>
      <w:proofErr w:type="gramStart"/>
      <w:r w:rsidRPr="00487494">
        <w:rPr>
          <w:rFonts w:eastAsia="Times New Roman" w:cs="Times New Roman"/>
          <w:color w:val="000000"/>
        </w:rPr>
        <w:t>например</w:t>
      </w:r>
      <w:proofErr w:type="gramEnd"/>
      <w:r w:rsidRPr="00487494">
        <w:rPr>
          <w:rFonts w:eastAsia="Times New Roman" w:cs="Times New Roman"/>
          <w:color w:val="000000"/>
        </w:rPr>
        <w:t>: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87494">
        <w:rPr>
          <w:rFonts w:eastAsia="Times New Roman" w:cs="Times New Roman"/>
          <w:color w:val="000000"/>
        </w:rPr>
        <w:t>Одна клетка вверх. Одна клетка направо. Одна клетка вниз. Одна направо.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87494">
        <w:rPr>
          <w:rFonts w:eastAsia="Times New Roman" w:cs="Times New Roman"/>
          <w:color w:val="000000"/>
        </w:rPr>
        <w:t>Предложите ребенку закончить узор самостоятельно до конца строчки. Далее можно давать задания посложнее, например, две клетки вверх, одна влево и т.д.</w:t>
      </w:r>
    </w:p>
    <w:p w:rsidR="00872FC2" w:rsidRPr="00F75CA8" w:rsidRDefault="00872FC2" w:rsidP="00872FC2">
      <w:pPr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Задание на внимание</w:t>
      </w:r>
      <w:r>
        <w:rPr>
          <w:rFonts w:eastAsia="Times New Roman" w:cs="Times New Roman"/>
          <w:b/>
          <w:i/>
          <w:color w:val="000000"/>
        </w:rPr>
        <w:t>"</w:t>
      </w:r>
    </w:p>
    <w:p w:rsidR="00872FC2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</w:rPr>
      </w:pPr>
      <w:r w:rsidRPr="00487494">
        <w:rPr>
          <w:rFonts w:eastAsia="Times New Roman" w:cs="Times New Roman"/>
          <w:color w:val="000000"/>
        </w:rPr>
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порядку).</w:t>
      </w:r>
    </w:p>
    <w:p w:rsidR="00872FC2" w:rsidRPr="00F75CA8" w:rsidRDefault="00872FC2" w:rsidP="00872FC2">
      <w:pPr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Что изменилось?</w:t>
      </w:r>
      <w:r>
        <w:rPr>
          <w:rFonts w:eastAsia="Times New Roman" w:cs="Times New Roman"/>
          <w:b/>
          <w:i/>
          <w:color w:val="000000"/>
        </w:rPr>
        <w:t>"</w:t>
      </w:r>
    </w:p>
    <w:p w:rsidR="00872FC2" w:rsidRPr="00487494" w:rsidRDefault="00872FC2" w:rsidP="00872FC2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 w:rsidRPr="00487494">
        <w:rPr>
          <w:rFonts w:eastAsia="Times New Roman" w:cs="Times New Roman"/>
          <w:color w:val="000000"/>
        </w:rPr>
        <w:t>Перед ребенком выкладывают 7 картинок или игрушек (для начала можно 3-4), он должен запомнить, как они расположены. Затем взрослый просит ребенка закрыть 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</w:r>
    </w:p>
    <w:p w:rsidR="00872FC2" w:rsidRPr="00F75CA8" w:rsidRDefault="00872FC2" w:rsidP="00872FC2">
      <w:pPr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</w:rPr>
        <w:t>"</w:t>
      </w:r>
      <w:r w:rsidRPr="00F75CA8">
        <w:rPr>
          <w:rFonts w:eastAsia="Times New Roman" w:cs="Times New Roman"/>
          <w:b/>
          <w:i/>
          <w:color w:val="000000"/>
        </w:rPr>
        <w:t>Найди предмет треугольной (квадратной, прямоугольной, круглой) формы</w:t>
      </w:r>
      <w:r>
        <w:rPr>
          <w:rFonts w:eastAsia="Times New Roman" w:cs="Times New Roman"/>
          <w:b/>
          <w:i/>
          <w:color w:val="000000"/>
        </w:rPr>
        <w:t>"</w:t>
      </w:r>
    </w:p>
    <w:p w:rsidR="00872FC2" w:rsidRDefault="00872FC2" w:rsidP="00872FC2">
      <w:pPr>
        <w:spacing w:before="100" w:beforeAutospacing="1" w:after="100" w:afterAutospacing="1"/>
        <w:jc w:val="center"/>
        <w:rPr>
          <w:rFonts w:ascii="Segoe Print" w:eastAsia="Times New Roman" w:hAnsi="Segoe Print" w:cs="Times New Roman"/>
          <w:b/>
          <w:bCs/>
          <w:color w:val="000000"/>
        </w:rPr>
      </w:pPr>
      <w:r w:rsidRPr="00487494">
        <w:rPr>
          <w:rFonts w:eastAsia="Times New Roman" w:cs="Times New Roman"/>
          <w:color w:val="000000"/>
        </w:rPr>
        <w:lastRenderedPageBreak/>
        <w:t>Игра развивает у ребенка восприятие формы. 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</w:t>
      </w:r>
      <w:r>
        <w:rPr>
          <w:rFonts w:eastAsia="Times New Roman" w:cs="Times New Roman"/>
          <w:color w:val="000000"/>
        </w:rPr>
        <w:t>.</w:t>
      </w:r>
      <w:r w:rsidRPr="00872FC2">
        <w:rPr>
          <w:rFonts w:ascii="Segoe Print" w:eastAsia="Times New Roman" w:hAnsi="Segoe Print" w:cs="Times New Roman"/>
          <w:b/>
          <w:bCs/>
          <w:color w:val="000000"/>
        </w:rPr>
        <w:t xml:space="preserve"> </w:t>
      </w:r>
    </w:p>
    <w:p w:rsidR="00872FC2" w:rsidRPr="00F75CA8" w:rsidRDefault="00872FC2" w:rsidP="00872FC2">
      <w:pPr>
        <w:spacing w:before="100" w:beforeAutospacing="1" w:after="100" w:afterAutospacing="1"/>
        <w:jc w:val="center"/>
        <w:rPr>
          <w:rFonts w:ascii="Segoe Print" w:eastAsia="Times New Roman" w:hAnsi="Segoe Print" w:cs="Times New Roman"/>
          <w:color w:val="000000"/>
          <w:sz w:val="24"/>
          <w:szCs w:val="24"/>
        </w:rPr>
      </w:pPr>
      <w:r w:rsidRPr="00F75CA8">
        <w:rPr>
          <w:rFonts w:ascii="Segoe Print" w:eastAsia="Times New Roman" w:hAnsi="Segoe Print" w:cs="Times New Roman"/>
          <w:b/>
          <w:bCs/>
          <w:color w:val="000000"/>
        </w:rPr>
        <w:t>Рекомендации родителям</w:t>
      </w:r>
    </w:p>
    <w:p w:rsidR="00872FC2" w:rsidRPr="00C02DFA" w:rsidRDefault="00872FC2" w:rsidP="00872FC2">
      <w:pPr>
        <w:rPr>
          <w:rFonts w:eastAsia="Times New Roman" w:cs="Times New Roman"/>
          <w:color w:val="000000"/>
        </w:rPr>
      </w:pPr>
      <w:r w:rsidRPr="00C02DFA">
        <w:rPr>
          <w:rFonts w:eastAsia="Times New Roman" w:cs="Times New Roman"/>
          <w:color w:val="000000"/>
        </w:rPr>
        <w:t>1. Занимайтесь с ребенком систематически (2-3 раза в неделю), занятия желательно проводить в одно и то же время.</w:t>
      </w:r>
    </w:p>
    <w:p w:rsidR="00872FC2" w:rsidRPr="00C02DFA" w:rsidRDefault="00872FC2" w:rsidP="00872FC2">
      <w:pPr>
        <w:rPr>
          <w:rFonts w:eastAsia="Times New Roman" w:cs="Times New Roman"/>
          <w:color w:val="000000"/>
        </w:rPr>
      </w:pPr>
      <w:r w:rsidRPr="00C02DFA">
        <w:rPr>
          <w:rFonts w:eastAsia="Times New Roman" w:cs="Times New Roman"/>
          <w:color w:val="000000"/>
        </w:rPr>
        <w:t>2. Продолжительность каждого занятия для детей 6-7 лет – не больше 30 минут.</w:t>
      </w:r>
    </w:p>
    <w:p w:rsidR="00872FC2" w:rsidRPr="00C02DFA" w:rsidRDefault="00872FC2" w:rsidP="00872FC2">
      <w:pPr>
        <w:rPr>
          <w:rFonts w:eastAsia="Times New Roman" w:cs="Times New Roman"/>
          <w:color w:val="000000"/>
        </w:rPr>
      </w:pPr>
      <w:r w:rsidRPr="00C02DFA">
        <w:rPr>
          <w:rFonts w:eastAsia="Times New Roman" w:cs="Times New Roman"/>
          <w:color w:val="000000"/>
        </w:rPr>
        <w:t>3. Можно10-15 минут заниматься за столом, 10-15-минут – на коврике. Это позволяет менять позу, снимает мышечное напряжение.</w:t>
      </w:r>
    </w:p>
    <w:p w:rsidR="00872FC2" w:rsidRPr="00C02DFA" w:rsidRDefault="00872FC2" w:rsidP="00872FC2">
      <w:pPr>
        <w:rPr>
          <w:rFonts w:eastAsia="Times New Roman" w:cs="Times New Roman"/>
          <w:color w:val="000000"/>
        </w:rPr>
      </w:pPr>
      <w:r w:rsidRPr="00C02DFA">
        <w:rPr>
          <w:rFonts w:eastAsia="Times New Roman" w:cs="Times New Roman"/>
          <w:color w:val="000000"/>
        </w:rPr>
        <w:t>4. Не занимайтесь с ребенком, если он плохо себя чувствует или активно отказывается от занятий.</w:t>
      </w:r>
    </w:p>
    <w:p w:rsidR="00872FC2" w:rsidRPr="00C02DFA" w:rsidRDefault="00872FC2" w:rsidP="00872FC2">
      <w:pPr>
        <w:rPr>
          <w:rFonts w:eastAsia="Times New Roman" w:cs="Times New Roman"/>
          <w:color w:val="000000"/>
        </w:rPr>
      </w:pPr>
      <w:r w:rsidRPr="00C02DFA">
        <w:rPr>
          <w:rFonts w:eastAsia="Times New Roman" w:cs="Times New Roman"/>
          <w:color w:val="000000"/>
        </w:rPr>
        <w:t> 5. Начинайте занятие с любимых или простых для выполнения заданий. Это дает ребенку уверенность в своих силах.</w:t>
      </w:r>
    </w:p>
    <w:p w:rsidR="00872FC2" w:rsidRPr="00C02DFA" w:rsidRDefault="00872FC2" w:rsidP="00872FC2">
      <w:pPr>
        <w:rPr>
          <w:rFonts w:eastAsia="Times New Roman" w:cs="Times New Roman"/>
          <w:color w:val="000000"/>
        </w:rPr>
      </w:pPr>
      <w:r w:rsidRPr="00C02DFA">
        <w:rPr>
          <w:rFonts w:eastAsia="Times New Roman" w:cs="Times New Roman"/>
          <w:color w:val="000000"/>
        </w:rPr>
        <w:t>6. Спокойно, без раздражения относитесь к затруднениям и неудачам ребенка. Не ругайте, не стыдите ребенка за неудачи.</w:t>
      </w:r>
    </w:p>
    <w:p w:rsidR="00872FC2" w:rsidRPr="00C02DFA" w:rsidRDefault="00872FC2" w:rsidP="00872FC2">
      <w:pPr>
        <w:rPr>
          <w:rFonts w:eastAsia="Times New Roman" w:cs="Times New Roman"/>
          <w:color w:val="000000"/>
        </w:rPr>
      </w:pPr>
      <w:r w:rsidRPr="00C02DFA">
        <w:rPr>
          <w:rFonts w:eastAsia="Times New Roman" w:cs="Times New Roman"/>
          <w:color w:val="000000"/>
        </w:rPr>
        <w:t>7. Подбадривайте ребенка, если у него что-то не получается. Терпеливо разъясняйте все, что непонятно.</w:t>
      </w:r>
    </w:p>
    <w:p w:rsidR="00872FC2" w:rsidRPr="00C02DFA" w:rsidRDefault="00872FC2" w:rsidP="00872FC2">
      <w:pPr>
        <w:rPr>
          <w:rFonts w:eastAsia="Times New Roman" w:cs="Times New Roman"/>
          <w:color w:val="000000"/>
        </w:rPr>
      </w:pPr>
      <w:r w:rsidRPr="00C02DFA">
        <w:rPr>
          <w:rFonts w:eastAsia="Times New Roman" w:cs="Times New Roman"/>
          <w:color w:val="000000"/>
        </w:rPr>
        <w:t>8. Обязательно найдите, за что похвалить ребенка во время каждого занятия.</w:t>
      </w:r>
    </w:p>
    <w:p w:rsidR="00F83CC1" w:rsidRDefault="00872FC2" w:rsidP="00872FC2">
      <w:r w:rsidRPr="00C02DFA">
        <w:rPr>
          <w:rFonts w:eastAsia="Times New Roman" w:cs="Times New Roman"/>
          <w:color w:val="000000"/>
        </w:rPr>
        <w:t>9.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sectPr w:rsidR="00F8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66"/>
    <w:rsid w:val="00124766"/>
    <w:rsid w:val="00872FC2"/>
    <w:rsid w:val="00F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A3B3"/>
  <w15:chartTrackingRefBased/>
  <w15:docId w15:val="{046F04F1-D083-4D56-A64B-47210C03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C2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2019-02-15T18:06:00Z</dcterms:created>
  <dcterms:modified xsi:type="dcterms:W3CDTF">2019-02-15T18:10:00Z</dcterms:modified>
</cp:coreProperties>
</file>