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CB" w:rsidRDefault="005E65CB" w:rsidP="00F162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5CB">
        <w:rPr>
          <w:rFonts w:ascii="Times New Roman" w:hAnsi="Times New Roman" w:cs="Times New Roman"/>
          <w:b/>
          <w:sz w:val="24"/>
          <w:szCs w:val="24"/>
        </w:rPr>
        <w:t>Проект «Зимующие птицы»</w:t>
      </w:r>
      <w:r w:rsidR="00800F00" w:rsidRPr="005E65C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5E65CB" w:rsidRPr="005E65CB" w:rsidRDefault="00800F00" w:rsidP="00F1622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5CB" w:rsidRPr="005E65CB">
        <w:rPr>
          <w:rFonts w:ascii="Times New Roman" w:hAnsi="Times New Roman" w:cs="Times New Roman"/>
          <w:sz w:val="24"/>
          <w:szCs w:val="24"/>
        </w:rPr>
        <w:t xml:space="preserve">Саар Марина </w:t>
      </w:r>
      <w:proofErr w:type="spellStart"/>
      <w:r w:rsidR="005E65CB" w:rsidRPr="005E65CB">
        <w:rPr>
          <w:rFonts w:ascii="Times New Roman" w:hAnsi="Times New Roman" w:cs="Times New Roman"/>
          <w:sz w:val="24"/>
          <w:szCs w:val="24"/>
        </w:rPr>
        <w:t>Расафаиловна</w:t>
      </w:r>
      <w:proofErr w:type="spellEnd"/>
      <w:r w:rsidR="005E65CB" w:rsidRPr="005E65CB">
        <w:rPr>
          <w:rFonts w:ascii="Times New Roman" w:hAnsi="Times New Roman" w:cs="Times New Roman"/>
          <w:sz w:val="24"/>
          <w:szCs w:val="24"/>
        </w:rPr>
        <w:t>,</w:t>
      </w:r>
    </w:p>
    <w:p w:rsidR="005E65CB" w:rsidRPr="005E65CB" w:rsidRDefault="005E65CB" w:rsidP="00F1622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 xml:space="preserve">воспитатель МБДОУ детского сада № 504 </w:t>
      </w:r>
    </w:p>
    <w:p w:rsidR="00096917" w:rsidRPr="005E65CB" w:rsidRDefault="00096917" w:rsidP="00F162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b/>
          <w:sz w:val="24"/>
          <w:szCs w:val="24"/>
        </w:rPr>
        <w:t xml:space="preserve">Вид проекта: </w:t>
      </w:r>
      <w:r w:rsidRPr="005E65CB">
        <w:rPr>
          <w:rFonts w:ascii="Times New Roman" w:hAnsi="Times New Roman" w:cs="Times New Roman"/>
          <w:sz w:val="24"/>
          <w:szCs w:val="24"/>
        </w:rPr>
        <w:t>исследовательски</w:t>
      </w:r>
      <w:r w:rsidR="005E65CB">
        <w:rPr>
          <w:rFonts w:ascii="Times New Roman" w:hAnsi="Times New Roman" w:cs="Times New Roman"/>
          <w:sz w:val="24"/>
          <w:szCs w:val="24"/>
        </w:rPr>
        <w:t xml:space="preserve">й, </w:t>
      </w:r>
      <w:r w:rsidRPr="005E65CB">
        <w:rPr>
          <w:rFonts w:ascii="Times New Roman" w:hAnsi="Times New Roman" w:cs="Times New Roman"/>
          <w:sz w:val="24"/>
          <w:szCs w:val="24"/>
        </w:rPr>
        <w:t>творческий.</w:t>
      </w:r>
    </w:p>
    <w:p w:rsidR="00096917" w:rsidRPr="005E65CB" w:rsidRDefault="00096917" w:rsidP="00F162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5E65CB">
        <w:rPr>
          <w:rFonts w:ascii="Times New Roman" w:hAnsi="Times New Roman" w:cs="Times New Roman"/>
          <w:sz w:val="24"/>
          <w:szCs w:val="24"/>
        </w:rPr>
        <w:t xml:space="preserve"> 4 - 5 лет (средняя группа)</w:t>
      </w:r>
    </w:p>
    <w:p w:rsidR="00096917" w:rsidRPr="005E65CB" w:rsidRDefault="00096917" w:rsidP="00F162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b/>
          <w:sz w:val="24"/>
          <w:szCs w:val="24"/>
        </w:rPr>
        <w:t>Продолжительность проекта:</w:t>
      </w:r>
      <w:r w:rsidR="005E65CB">
        <w:rPr>
          <w:rFonts w:ascii="Times New Roman" w:hAnsi="Times New Roman" w:cs="Times New Roman"/>
          <w:sz w:val="24"/>
          <w:szCs w:val="24"/>
        </w:rPr>
        <w:t xml:space="preserve"> краткосрочный, </w:t>
      </w:r>
      <w:r w:rsidRPr="005E65CB">
        <w:rPr>
          <w:rFonts w:ascii="Times New Roman" w:hAnsi="Times New Roman" w:cs="Times New Roman"/>
          <w:sz w:val="24"/>
          <w:szCs w:val="24"/>
        </w:rPr>
        <w:t>2 недели</w:t>
      </w:r>
    </w:p>
    <w:p w:rsidR="00096917" w:rsidRPr="005E65CB" w:rsidRDefault="00096917" w:rsidP="00F162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="005E65CB">
        <w:rPr>
          <w:rFonts w:ascii="Times New Roman" w:hAnsi="Times New Roman" w:cs="Times New Roman"/>
          <w:sz w:val="24"/>
          <w:szCs w:val="24"/>
        </w:rPr>
        <w:t xml:space="preserve"> воспитатели, дети, родители.</w:t>
      </w:r>
    </w:p>
    <w:p w:rsidR="00096917" w:rsidRPr="005E65CB" w:rsidRDefault="00096917" w:rsidP="00F162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5CB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дети недостаточно имеют представлений и знаний о птицах; отсутствует представление о том, как беречь, ухаживать, не причинять вреда птицам.</w:t>
      </w:r>
    </w:p>
    <w:p w:rsidR="00096917" w:rsidRPr="005E65CB" w:rsidRDefault="00096917" w:rsidP="00F162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5CB">
        <w:rPr>
          <w:rFonts w:ascii="Times New Roman" w:hAnsi="Times New Roman" w:cs="Times New Roman"/>
          <w:b/>
          <w:sz w:val="24"/>
          <w:szCs w:val="24"/>
        </w:rPr>
        <w:t>Цели проекта: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- формировать желание детей заботиться о зимующ</w:t>
      </w:r>
      <w:bookmarkStart w:id="0" w:name="_GoBack"/>
      <w:bookmarkEnd w:id="0"/>
      <w:r w:rsidRPr="005E65CB">
        <w:rPr>
          <w:rFonts w:ascii="Times New Roman" w:hAnsi="Times New Roman" w:cs="Times New Roman"/>
          <w:sz w:val="24"/>
          <w:szCs w:val="24"/>
        </w:rPr>
        <w:t>их птицах. Узнавать птицу, называть части тела;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- дать детям представление о «перелетных» и «зимующих» птицах, об их внешнем виде, повадках, об особенностях их жизни зимой.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- воспитывать любовь и заботливое отношение к пернатым.</w:t>
      </w:r>
    </w:p>
    <w:p w:rsidR="00096917" w:rsidRPr="005E65CB" w:rsidRDefault="00096917" w:rsidP="00F162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5C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- развивать элементарные представления о птицах (летают, клюю</w:t>
      </w:r>
      <w:r w:rsidR="005E65CB">
        <w:rPr>
          <w:rFonts w:ascii="Times New Roman" w:hAnsi="Times New Roman" w:cs="Times New Roman"/>
          <w:sz w:val="24"/>
          <w:szCs w:val="24"/>
        </w:rPr>
        <w:t>т)</w:t>
      </w:r>
      <w:r w:rsidRPr="005E65CB">
        <w:rPr>
          <w:rFonts w:ascii="Times New Roman" w:hAnsi="Times New Roman" w:cs="Times New Roman"/>
          <w:sz w:val="24"/>
          <w:szCs w:val="24"/>
        </w:rPr>
        <w:t>;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- формирование желания беречь и заботиться о братьях наших меньших;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- формирование умений: наблюдать, сравнивать, анализировать и отражать результаты наблюдений в разных видах творческой деятельности (театральной, игровой, музыкальной, художественной</w:t>
      </w:r>
      <w:r w:rsidR="005E65CB">
        <w:rPr>
          <w:rFonts w:ascii="Times New Roman" w:hAnsi="Times New Roman" w:cs="Times New Roman"/>
          <w:sz w:val="24"/>
          <w:szCs w:val="24"/>
        </w:rPr>
        <w:t>, продуктивной);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- развивать познавательную активность, мышление, воображение, коммуникативные навыки;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- воспитывать интерес к живой природе, развивать любознательность;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- расширение представлений детей о зимующих птицах, забота о них;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 xml:space="preserve">- повышение уровня педагогической культуры родителей через привлечение к совместной деятельности с </w:t>
      </w:r>
      <w:r w:rsidR="005E65CB">
        <w:rPr>
          <w:rFonts w:ascii="Times New Roman" w:hAnsi="Times New Roman" w:cs="Times New Roman"/>
          <w:sz w:val="24"/>
          <w:szCs w:val="24"/>
        </w:rPr>
        <w:t xml:space="preserve">детьми (изготовление кормушек). </w:t>
      </w:r>
    </w:p>
    <w:p w:rsidR="00096917" w:rsidRPr="005E65CB" w:rsidRDefault="00096917" w:rsidP="00F162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5CB"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- систематизация знаний детей о зимующих птицах;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- формирование осознанного действенного отношения к птицам,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- желание заботиться о пернатых;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- понимание их значимости в жизни людей;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- родитель, активно участвующий в проекте, способен воспитать у детей любовь и бережное отношение к птицам.</w:t>
      </w:r>
    </w:p>
    <w:p w:rsidR="005E65CB" w:rsidRDefault="005E65CB" w:rsidP="00F162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Этапы реализации проекта </w:t>
      </w:r>
    </w:p>
    <w:p w:rsidR="00096917" w:rsidRPr="005E65CB" w:rsidRDefault="005E65CB" w:rsidP="00F162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этап</w:t>
      </w:r>
    </w:p>
    <w:p w:rsidR="00096917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Подготовка к проведению проекта.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4714"/>
        <w:gridCol w:w="2197"/>
      </w:tblGrid>
      <w:tr w:rsidR="005E65CB" w:rsidTr="00450C6D">
        <w:tc>
          <w:tcPr>
            <w:tcW w:w="1277" w:type="dxa"/>
          </w:tcPr>
          <w:p w:rsidR="005E65CB" w:rsidRDefault="005E65CB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2268" w:type="dxa"/>
          </w:tcPr>
          <w:p w:rsidR="005E65CB" w:rsidRDefault="005E65CB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 формы реализации проекта </w:t>
            </w:r>
          </w:p>
        </w:tc>
        <w:tc>
          <w:tcPr>
            <w:tcW w:w="4714" w:type="dxa"/>
          </w:tcPr>
          <w:p w:rsidR="005E65CB" w:rsidRDefault="005E65CB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реализации </w:t>
            </w:r>
          </w:p>
        </w:tc>
        <w:tc>
          <w:tcPr>
            <w:tcW w:w="2197" w:type="dxa"/>
          </w:tcPr>
          <w:p w:rsidR="005E65CB" w:rsidRDefault="005E65CB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E65CB" w:rsidTr="00450C6D">
        <w:tc>
          <w:tcPr>
            <w:tcW w:w="1277" w:type="dxa"/>
          </w:tcPr>
          <w:p w:rsidR="005E65CB" w:rsidRDefault="005E65CB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«Подготовительный»</w:t>
            </w:r>
          </w:p>
        </w:tc>
        <w:tc>
          <w:tcPr>
            <w:tcW w:w="2268" w:type="dxa"/>
          </w:tcPr>
          <w:p w:rsidR="005E65CB" w:rsidRPr="005E65CB" w:rsidRDefault="005E65CB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методическую литературу </w:t>
            </w:r>
            <w:r w:rsidR="00450C6D">
              <w:rPr>
                <w:rFonts w:ascii="Times New Roman" w:hAnsi="Times New Roman" w:cs="Times New Roman"/>
                <w:sz w:val="24"/>
                <w:szCs w:val="24"/>
              </w:rPr>
              <w:t xml:space="preserve">и дидактический материал, необходимый для реализации проекта </w:t>
            </w: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по теме.</w:t>
            </w:r>
          </w:p>
          <w:p w:rsidR="005E65CB" w:rsidRDefault="005E65CB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Подобран дидактический и методический материал, оформлено пространство развивающей предметно-пространственной среды в соответствии с темой проекта.</w:t>
            </w:r>
          </w:p>
          <w:p w:rsidR="005E65CB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Подобраны и структурированы</w:t>
            </w: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 xml:space="preserve"> наглядные пособия (альбомы для рассматривания, картины, иллюстрации, игровые задания и упражнения, аудиозаписи с голосами птиц, музыкальные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ения)</w:t>
            </w: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7" w:type="dxa"/>
          </w:tcPr>
          <w:p w:rsidR="005E65CB" w:rsidRDefault="005E65CB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родителей по проекту </w:t>
            </w:r>
          </w:p>
        </w:tc>
      </w:tr>
      <w:tr w:rsidR="00450C6D" w:rsidTr="00450C6D">
        <w:tc>
          <w:tcPr>
            <w:tcW w:w="1277" w:type="dxa"/>
            <w:vMerge w:val="restart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«основной»</w:t>
            </w:r>
          </w:p>
        </w:tc>
        <w:tc>
          <w:tcPr>
            <w:tcW w:w="2268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CB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</w:tc>
        <w:tc>
          <w:tcPr>
            <w:tcW w:w="4714" w:type="dxa"/>
          </w:tcPr>
          <w:p w:rsidR="00450C6D" w:rsidRPr="008B0E00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>Игры имитации: «Мы птички», «Узнай меня, я - птица»</w:t>
            </w:r>
          </w:p>
          <w:p w:rsidR="00450C6D" w:rsidRPr="005E65CB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  <w:r w:rsidRPr="005E65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«Назови птицу» «Кто где живёт?», «Кто как кричит?</w:t>
            </w: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», «Кого не стал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о?</w:t>
            </w: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», «Назови птичку ласково».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>Сюжетно-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ролевые игры: «Птичья столовая»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72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материалом: «Кормушка».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результат </w:t>
            </w:r>
          </w:p>
          <w:p w:rsidR="00450C6D" w:rsidRPr="008B0E00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детей развиты игровые навыки пластика</w:t>
            </w: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>, точность движений в имитационных и подвижных играх;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конструктивные навыки в творческих и развивающих играх; звукоподражание в речевых играх;</w:t>
            </w:r>
          </w:p>
        </w:tc>
        <w:tc>
          <w:tcPr>
            <w:tcW w:w="2197" w:type="dxa"/>
            <w:vMerge w:val="restart"/>
          </w:tcPr>
          <w:p w:rsidR="00450C6D" w:rsidRPr="008B0E00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об организации самостоятельного наблюдения совместно с детьми в</w:t>
            </w: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>о время совместных прогулок за птицами и дома нарисовать и совместно с ребенком создать кормушку для птиц.</w:t>
            </w:r>
          </w:p>
          <w:p w:rsidR="00450C6D" w:rsidRPr="008B0E00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подготовке и проведению выставки </w:t>
            </w: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>«Птички-</w:t>
            </w:r>
            <w:r w:rsidRPr="008B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невелички»;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>- привлечение родителей к изготовлению кормушек</w:t>
            </w:r>
          </w:p>
        </w:tc>
      </w:tr>
      <w:tr w:rsidR="00450C6D" w:rsidTr="00450C6D">
        <w:tc>
          <w:tcPr>
            <w:tcW w:w="1277" w:type="dxa"/>
            <w:vMerge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CB">
              <w:rPr>
                <w:rFonts w:ascii="Times New Roman" w:hAnsi="Times New Roman" w:cs="Times New Roman"/>
                <w:b/>
                <w:sz w:val="24"/>
                <w:szCs w:val="24"/>
              </w:rPr>
              <w:t>Бесе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</w:t>
            </w:r>
          </w:p>
        </w:tc>
        <w:tc>
          <w:tcPr>
            <w:tcW w:w="4714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>«Осторожно – кошка!», «Не дадим пти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чке умереть от холода и голода», </w:t>
            </w: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 xml:space="preserve">«Птицы зимой», «Чем питаются птицы», «Синичка- гостья нашего двора», «Знакомство с </w:t>
            </w:r>
            <w:r w:rsidRPr="008B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воробьем»,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>«Помощь пернатым в зимнее время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результат 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свя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зях в природе «человек и птица».</w:t>
            </w:r>
          </w:p>
        </w:tc>
        <w:tc>
          <w:tcPr>
            <w:tcW w:w="2197" w:type="dxa"/>
            <w:vMerge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C6D" w:rsidTr="00450C6D">
        <w:tc>
          <w:tcPr>
            <w:tcW w:w="1277" w:type="dxa"/>
            <w:vMerge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CB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кормушкой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 птицами</w:t>
            </w:r>
          </w:p>
        </w:tc>
        <w:tc>
          <w:tcPr>
            <w:tcW w:w="4714" w:type="dxa"/>
          </w:tcPr>
          <w:p w:rsidR="00450C6D" w:rsidRP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C6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результат:</w:t>
            </w:r>
          </w:p>
          <w:p w:rsidR="00450C6D" w:rsidRPr="008B0E00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>наблюдение за поведением птиц на прогулке, во время кормления у кормушки;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>- поощрять инициативу по уходу за птицами, прилетающими на участок к кормушк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97" w:type="dxa"/>
            <w:vMerge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C6D" w:rsidTr="00450C6D">
        <w:tc>
          <w:tcPr>
            <w:tcW w:w="1277" w:type="dxa"/>
            <w:vMerge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Экспериментирование: </w:t>
            </w:r>
          </w:p>
        </w:tc>
        <w:tc>
          <w:tcPr>
            <w:tcW w:w="4714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00">
              <w:rPr>
                <w:rFonts w:ascii="Times New Roman" w:hAnsi="Times New Roman" w:cs="Times New Roman"/>
                <w:sz w:val="24"/>
                <w:szCs w:val="24"/>
              </w:rPr>
              <w:t>«Рассматривание птичьих следов», «Исследование птичьего пера».</w:t>
            </w:r>
          </w:p>
        </w:tc>
        <w:tc>
          <w:tcPr>
            <w:tcW w:w="2197" w:type="dxa"/>
            <w:vMerge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C6D" w:rsidTr="00450C6D">
        <w:tc>
          <w:tcPr>
            <w:tcW w:w="1277" w:type="dxa"/>
            <w:vMerge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72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птиц</w:t>
            </w:r>
          </w:p>
        </w:tc>
        <w:tc>
          <w:tcPr>
            <w:tcW w:w="4714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«Кормление птиц»; «Снегири»</w:t>
            </w:r>
          </w:p>
          <w:p w:rsidR="00450C6D" w:rsidRPr="00282672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7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результат: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Развита наблюдательность, умение отвечать на вопросы, составлять небольшие описательные рассказы</w:t>
            </w:r>
          </w:p>
        </w:tc>
        <w:tc>
          <w:tcPr>
            <w:tcW w:w="2197" w:type="dxa"/>
            <w:vMerge w:val="restart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по организации домашнего чтения в соответствии с темой проекта</w:t>
            </w:r>
          </w:p>
        </w:tc>
      </w:tr>
      <w:tr w:rsidR="00450C6D" w:rsidTr="00450C6D">
        <w:tc>
          <w:tcPr>
            <w:tcW w:w="1277" w:type="dxa"/>
            <w:vMerge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4714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стихотворений 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: «Синица», «Села птичка на окошко»; А. Блок «Ворона</w:t>
            </w:r>
            <w:proofErr w:type="gramStart"/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»;. «</w:t>
            </w:r>
            <w:proofErr w:type="gramEnd"/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Покормите птиц зимой»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67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 w:rsidRPr="00282672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spellEnd"/>
            <w:proofErr w:type="gramEnd"/>
            <w:r w:rsidRPr="002826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826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«Птичка», «Кто как кричит?</w:t>
            </w:r>
            <w:r w:rsidRPr="00282672">
              <w:rPr>
                <w:rFonts w:ascii="Times New Roman" w:hAnsi="Times New Roman" w:cs="Times New Roman"/>
                <w:sz w:val="24"/>
                <w:szCs w:val="24"/>
              </w:rPr>
              <w:t xml:space="preserve">»; Е. </w:t>
            </w:r>
            <w:proofErr w:type="spellStart"/>
            <w:r w:rsidRPr="00282672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282672">
              <w:rPr>
                <w:rFonts w:ascii="Times New Roman" w:hAnsi="Times New Roman" w:cs="Times New Roman"/>
                <w:sz w:val="24"/>
                <w:szCs w:val="24"/>
              </w:rPr>
              <w:t xml:space="preserve"> «Яшка»; М. Зощенко «Умная птичка», Е. Авдеенко «Воробей»;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672">
              <w:rPr>
                <w:rFonts w:ascii="Times New Roman" w:hAnsi="Times New Roman" w:cs="Times New Roman"/>
                <w:sz w:val="24"/>
                <w:szCs w:val="24"/>
              </w:rPr>
              <w:t>А. Толстой «Умная галка»; М. Пришвин «Дятел», «</w:t>
            </w:r>
            <w:proofErr w:type="spellStart"/>
            <w:r w:rsidRPr="00282672">
              <w:rPr>
                <w:rFonts w:ascii="Times New Roman" w:hAnsi="Times New Roman" w:cs="Times New Roman"/>
                <w:sz w:val="24"/>
                <w:szCs w:val="24"/>
              </w:rPr>
              <w:t>Гаечки»;М</w:t>
            </w:r>
            <w:proofErr w:type="spellEnd"/>
            <w:r w:rsidRPr="00282672">
              <w:rPr>
                <w:rFonts w:ascii="Times New Roman" w:hAnsi="Times New Roman" w:cs="Times New Roman"/>
                <w:sz w:val="24"/>
                <w:szCs w:val="24"/>
              </w:rPr>
              <w:t>. Горький «</w:t>
            </w:r>
            <w:proofErr w:type="spellStart"/>
            <w:r w:rsidRPr="00282672"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 w:rsidRPr="0028267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672">
              <w:rPr>
                <w:rFonts w:ascii="Times New Roman" w:hAnsi="Times New Roman" w:cs="Times New Roman"/>
                <w:sz w:val="24"/>
                <w:szCs w:val="24"/>
              </w:rPr>
              <w:t>Бианки «Синичкин календарь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0C6D" w:rsidRPr="00282672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7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результат:</w:t>
            </w:r>
          </w:p>
          <w:p w:rsidR="00450C6D" w:rsidRPr="00282672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детей вызван </w:t>
            </w:r>
            <w:r w:rsidRPr="00282672">
              <w:rPr>
                <w:rFonts w:ascii="Times New Roman" w:hAnsi="Times New Roman" w:cs="Times New Roman"/>
                <w:sz w:val="24"/>
                <w:szCs w:val="24"/>
              </w:rPr>
              <w:t xml:space="preserve">интерес к литературным произведениям, стихам, сказкам, </w:t>
            </w:r>
            <w:proofErr w:type="spellStart"/>
            <w:r w:rsidRPr="00282672">
              <w:rPr>
                <w:rFonts w:ascii="Times New Roman" w:hAnsi="Times New Roman" w:cs="Times New Roman"/>
                <w:sz w:val="24"/>
                <w:szCs w:val="24"/>
              </w:rPr>
              <w:t>потешкам</w:t>
            </w:r>
            <w:proofErr w:type="spellEnd"/>
            <w:r w:rsidRPr="00282672">
              <w:rPr>
                <w:rFonts w:ascii="Times New Roman" w:hAnsi="Times New Roman" w:cs="Times New Roman"/>
                <w:sz w:val="24"/>
                <w:szCs w:val="24"/>
              </w:rPr>
              <w:t>, поговоркам;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сформированы слушать произведения,</w:t>
            </w:r>
          </w:p>
        </w:tc>
        <w:tc>
          <w:tcPr>
            <w:tcW w:w="2197" w:type="dxa"/>
            <w:vMerge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C6D" w:rsidTr="00450C6D">
        <w:tc>
          <w:tcPr>
            <w:tcW w:w="1277" w:type="dxa"/>
            <w:vMerge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эстетическая деятельность</w:t>
            </w:r>
          </w:p>
        </w:tc>
        <w:tc>
          <w:tcPr>
            <w:tcW w:w="4714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прослушива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аудиозаписи «Птичьи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голоса»</w:t>
            </w:r>
          </w:p>
          <w:p w:rsidR="00450C6D" w:rsidRPr="005E65CB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лепка «Птичка клюет зернышки»,</w:t>
            </w:r>
          </w:p>
          <w:p w:rsidR="00450C6D" w:rsidRPr="005E65CB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- аппликация «Снегирь»</w:t>
            </w:r>
          </w:p>
          <w:p w:rsidR="00450C6D" w:rsidRPr="005E65CB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 xml:space="preserve">-коллективная работа </w:t>
            </w:r>
            <w:proofErr w:type="spellStart"/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5E65CB">
              <w:rPr>
                <w:rFonts w:ascii="Times New Roman" w:hAnsi="Times New Roman" w:cs="Times New Roman"/>
                <w:sz w:val="24"/>
                <w:szCs w:val="24"/>
              </w:rPr>
              <w:t xml:space="preserve"> «Снегири».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- книжки-раскраски: «Птицы», «Лесные пернатые», «Птичий двор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результат: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усовершенствованы</w:t>
            </w: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 xml:space="preserve"> навыки ритмических и имитационных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развито умение соотносить часть и целое, создавать простые композиции</w:t>
            </w:r>
          </w:p>
        </w:tc>
        <w:tc>
          <w:tcPr>
            <w:tcW w:w="2197" w:type="dxa"/>
            <w:vMerge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C6D" w:rsidTr="00450C6D">
        <w:tc>
          <w:tcPr>
            <w:tcW w:w="1277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Подвижные игры:</w:t>
            </w:r>
          </w:p>
        </w:tc>
        <w:tc>
          <w:tcPr>
            <w:tcW w:w="4714" w:type="dxa"/>
          </w:tcPr>
          <w:p w:rsidR="00450C6D" w:rsidRPr="005E65CB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«Воробьи и автомобиль», «Птички и птенчики», «Найди своё гнездо», «Воробушки и кот»,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результат:</w:t>
            </w:r>
          </w:p>
          <w:p w:rsidR="00450C6D" w:rsidRPr="005E65CB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развиты</w:t>
            </w: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виды движений: ходьба, бег, прыжки.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сформировано умение выполнять правила игры, участвовать в коллективных играх</w:t>
            </w:r>
          </w:p>
        </w:tc>
        <w:tc>
          <w:tcPr>
            <w:tcW w:w="2197" w:type="dxa"/>
            <w:vMerge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C6D" w:rsidTr="00450C6D">
        <w:tc>
          <w:tcPr>
            <w:tcW w:w="1277" w:type="dxa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 «Заключительный»</w:t>
            </w:r>
          </w:p>
        </w:tc>
        <w:tc>
          <w:tcPr>
            <w:tcW w:w="2268" w:type="dxa"/>
          </w:tcPr>
          <w:p w:rsidR="00450C6D" w:rsidRPr="005E65CB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проекта;</w:t>
            </w:r>
          </w:p>
        </w:tc>
        <w:tc>
          <w:tcPr>
            <w:tcW w:w="6911" w:type="dxa"/>
            <w:gridSpan w:val="2"/>
          </w:tcPr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5CB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выставки «Птички-невелички».</w:t>
            </w:r>
          </w:p>
          <w:p w:rsidR="00450C6D" w:rsidRDefault="00450C6D" w:rsidP="00F162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новая эко-традиция группы </w:t>
            </w:r>
          </w:p>
        </w:tc>
      </w:tr>
    </w:tbl>
    <w:p w:rsidR="005E65CB" w:rsidRPr="005E65CB" w:rsidRDefault="005E65CB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917" w:rsidRPr="00450C6D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C6D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E65CB"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 w:rsidRPr="005E65CB">
        <w:rPr>
          <w:rFonts w:ascii="Times New Roman" w:hAnsi="Times New Roman" w:cs="Times New Roman"/>
          <w:sz w:val="24"/>
          <w:szCs w:val="24"/>
        </w:rPr>
        <w:t xml:space="preserve"> Л. В. Конструирование и художественный труд в детском саду: Программа и конспект</w:t>
      </w:r>
      <w:r w:rsidR="0016614A" w:rsidRPr="005E65CB">
        <w:rPr>
          <w:rFonts w:ascii="Times New Roman" w:hAnsi="Times New Roman" w:cs="Times New Roman"/>
          <w:sz w:val="24"/>
          <w:szCs w:val="24"/>
        </w:rPr>
        <w:t>ы занятий. - М.</w:t>
      </w:r>
      <w:proofErr w:type="gramStart"/>
      <w:r w:rsidR="0016614A" w:rsidRPr="005E65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6614A" w:rsidRPr="005E65CB">
        <w:rPr>
          <w:rFonts w:ascii="Times New Roman" w:hAnsi="Times New Roman" w:cs="Times New Roman"/>
          <w:sz w:val="24"/>
          <w:szCs w:val="24"/>
        </w:rPr>
        <w:t xml:space="preserve"> ТЦ Сфера, 2019</w:t>
      </w:r>
      <w:r w:rsidRPr="005E65CB">
        <w:rPr>
          <w:rFonts w:ascii="Times New Roman" w:hAnsi="Times New Roman" w:cs="Times New Roman"/>
          <w:sz w:val="24"/>
          <w:szCs w:val="24"/>
        </w:rPr>
        <w:t>.</w:t>
      </w:r>
    </w:p>
    <w:p w:rsidR="00096917" w:rsidRPr="005E65CB" w:rsidRDefault="00096917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2. Комарова Т. С. Занятия по изобразительной деятельности в детском саду.</w:t>
      </w:r>
    </w:p>
    <w:p w:rsidR="00096917" w:rsidRPr="005E65CB" w:rsidRDefault="003E04BD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5CB">
        <w:rPr>
          <w:rFonts w:ascii="Times New Roman" w:hAnsi="Times New Roman" w:cs="Times New Roman"/>
          <w:sz w:val="24"/>
          <w:szCs w:val="24"/>
        </w:rPr>
        <w:t>3</w:t>
      </w:r>
      <w:r w:rsidR="00096917" w:rsidRPr="005E65CB">
        <w:rPr>
          <w:rFonts w:ascii="Times New Roman" w:hAnsi="Times New Roman" w:cs="Times New Roman"/>
          <w:sz w:val="24"/>
          <w:szCs w:val="24"/>
        </w:rPr>
        <w:t>. Прогулки в детском саду ФГОС ДО И. В. Кравченко, Т. Л. Долгова.</w:t>
      </w:r>
    </w:p>
    <w:p w:rsidR="007F4A58" w:rsidRPr="005E65CB" w:rsidRDefault="00450C6D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96917" w:rsidRPr="005E65CB">
        <w:rPr>
          <w:rFonts w:ascii="Times New Roman" w:hAnsi="Times New Roman" w:cs="Times New Roman"/>
          <w:sz w:val="24"/>
          <w:szCs w:val="24"/>
        </w:rPr>
        <w:t>. Николаева С. Н. Эколог в детском саду. М., 2003.</w:t>
      </w:r>
    </w:p>
    <w:p w:rsidR="008B0E00" w:rsidRPr="005E65CB" w:rsidRDefault="008B0E00" w:rsidP="00F16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0E00" w:rsidRPr="005E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C0"/>
    <w:rsid w:val="00096917"/>
    <w:rsid w:val="0016614A"/>
    <w:rsid w:val="00282672"/>
    <w:rsid w:val="003E04BD"/>
    <w:rsid w:val="00450C6D"/>
    <w:rsid w:val="004A6FC0"/>
    <w:rsid w:val="005B2556"/>
    <w:rsid w:val="005E65CB"/>
    <w:rsid w:val="00671EE6"/>
    <w:rsid w:val="007F4A58"/>
    <w:rsid w:val="00800F00"/>
    <w:rsid w:val="008B0E00"/>
    <w:rsid w:val="00A5177A"/>
    <w:rsid w:val="00F16228"/>
    <w:rsid w:val="00F8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DETSAD</cp:lastModifiedBy>
  <cp:revision>3</cp:revision>
  <dcterms:created xsi:type="dcterms:W3CDTF">2021-03-15T05:16:00Z</dcterms:created>
  <dcterms:modified xsi:type="dcterms:W3CDTF">2022-02-25T10:09:00Z</dcterms:modified>
</cp:coreProperties>
</file>